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559"/>
        <w:gridCol w:w="2273"/>
      </w:tblGrid>
      <w:tr w:rsidR="008625B2" w:rsidRPr="00437E69" w:rsidTr="008625B2">
        <w:trPr>
          <w:trHeight w:val="658"/>
        </w:trPr>
        <w:tc>
          <w:tcPr>
            <w:tcW w:w="2830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276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8625B2">
            <w:pPr>
              <w:rPr>
                <w:rFonts w:hint="eastAsia"/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273" w:type="dxa"/>
            <w:vAlign w:val="center"/>
            <w:hideMark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农学综合实训室设备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40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Pr="00437E69" w:rsidRDefault="008625B2" w:rsidP="00862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8625B2" w:rsidRPr="00251740" w:rsidRDefault="008625B2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报价超过</w:t>
            </w:r>
            <w:r w:rsidRPr="00251740">
              <w:rPr>
                <w:color w:val="000000"/>
              </w:rPr>
              <w:t>预算</w:t>
            </w:r>
            <w:r w:rsidRPr="00251740">
              <w:rPr>
                <w:rFonts w:hint="eastAsia"/>
                <w:color w:val="000000"/>
              </w:rPr>
              <w:t>价</w:t>
            </w:r>
            <w:r w:rsidRPr="00251740">
              <w:rPr>
                <w:color w:val="000000"/>
              </w:rPr>
              <w:t>，废</w:t>
            </w:r>
            <w:r w:rsidRPr="00251740">
              <w:rPr>
                <w:rFonts w:hint="eastAsia"/>
                <w:color w:val="000000"/>
              </w:rPr>
              <w:t>标</w:t>
            </w:r>
            <w:r w:rsidRPr="00251740">
              <w:rPr>
                <w:color w:val="000000"/>
              </w:rPr>
              <w:t>。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年下学期护理系学生耗材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42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Pr="00437E69" w:rsidRDefault="008625B2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28504.20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乐山凯安医疗器械有限公司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年下学期药学系学生耗材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43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8625B2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30102.25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乐山科伦医药贸易有限公司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年下学期机电系学生耗材</w:t>
            </w:r>
          </w:p>
        </w:tc>
        <w:tc>
          <w:tcPr>
            <w:tcW w:w="2410" w:type="dxa"/>
            <w:vAlign w:val="center"/>
          </w:tcPr>
          <w:p w:rsidR="008625B2" w:rsidRPr="00C41D2E" w:rsidRDefault="008625B2" w:rsidP="008625B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44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8625B2" w:rsidP="00862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8625B2" w:rsidRPr="00251740" w:rsidRDefault="00AA3715" w:rsidP="00AA3715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报到</w:t>
            </w:r>
            <w:r w:rsidR="008625B2" w:rsidRPr="00251740">
              <w:rPr>
                <w:color w:val="000000"/>
              </w:rPr>
              <w:t>不足三家，</w:t>
            </w:r>
            <w:r w:rsidR="008625B2" w:rsidRPr="00251740">
              <w:rPr>
                <w:rFonts w:hint="eastAsia"/>
                <w:color w:val="000000"/>
              </w:rPr>
              <w:t>流</w:t>
            </w:r>
            <w:r w:rsidR="008625B2" w:rsidRPr="00251740">
              <w:rPr>
                <w:color w:val="000000"/>
              </w:rPr>
              <w:t>标</w:t>
            </w:r>
            <w:r w:rsidR="008625B2" w:rsidRPr="00251740">
              <w:rPr>
                <w:rFonts w:hint="eastAsia"/>
                <w:color w:val="000000"/>
              </w:rPr>
              <w:t>。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机电系投影仪设备</w:t>
            </w:r>
          </w:p>
        </w:tc>
        <w:tc>
          <w:tcPr>
            <w:tcW w:w="2410" w:type="dxa"/>
            <w:vAlign w:val="center"/>
          </w:tcPr>
          <w:p w:rsidR="008625B2" w:rsidRPr="00C41D2E" w:rsidRDefault="008625B2" w:rsidP="008625B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8625B2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33000.00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color w:val="000000"/>
              </w:rPr>
            </w:pPr>
            <w:r w:rsidRPr="00251740">
              <w:rPr>
                <w:rFonts w:hint="eastAsia"/>
                <w:color w:val="000000"/>
              </w:rPr>
              <w:t>四川福利来网络工程有限公司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食堂用大米、面粉、食用油</w:t>
            </w:r>
          </w:p>
        </w:tc>
        <w:tc>
          <w:tcPr>
            <w:tcW w:w="2410" w:type="dxa"/>
            <w:vAlign w:val="center"/>
          </w:tcPr>
          <w:p w:rsidR="008625B2" w:rsidRPr="00C41D2E" w:rsidRDefault="008625B2" w:rsidP="008625B2">
            <w:pPr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559" w:type="dxa"/>
            <w:vAlign w:val="center"/>
          </w:tcPr>
          <w:p w:rsidR="008625B2" w:rsidRPr="00AA3715" w:rsidRDefault="00AA3715" w:rsidP="00AA3715">
            <w:pPr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米</w:t>
            </w:r>
            <w:r>
              <w:rPr>
                <w:rFonts w:hint="eastAsia"/>
                <w:color w:val="000000"/>
              </w:rPr>
              <w:t>1.9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斤、面</w:t>
            </w:r>
            <w:r>
              <w:rPr>
                <w:color w:val="000000"/>
              </w:rPr>
              <w:t>1.96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斤、油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斤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井研县林翔米业有限责任公司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饭卡</w:t>
            </w:r>
            <w:r w:rsidR="00A24FED">
              <w:rPr>
                <w:rFonts w:hint="eastAsia"/>
                <w:color w:val="000000"/>
              </w:rPr>
              <w:t>（含</w:t>
            </w:r>
            <w:r w:rsidR="00A24FED">
              <w:rPr>
                <w:color w:val="000000"/>
              </w:rPr>
              <w:t>维修设备）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EC53C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</w:t>
            </w:r>
            <w:r w:rsidR="00EC53C2">
              <w:rPr>
                <w:sz w:val="24"/>
                <w:szCs w:val="24"/>
              </w:rPr>
              <w:t>DY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A24FED" w:rsidP="008625B2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定向谈判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42000.00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成都北晨瑞天科技有限公司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床上用品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48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r w:rsidRPr="00FF4A39"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乐山市市中区裕丰纺织厂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工程造价实训设备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49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</w:tcPr>
          <w:p w:rsidR="008625B2" w:rsidRDefault="008625B2" w:rsidP="008625B2">
            <w:r w:rsidRPr="00A15CB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55800.00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广州南方测绘仪器有限公司成都分公司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2015</w:t>
            </w:r>
            <w:r>
              <w:rPr>
                <w:rFonts w:hint="eastAsia"/>
                <w:color w:val="000000"/>
              </w:rPr>
              <w:t>年下学期各系（部）学生卫生工具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50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8625B2" w:rsidRDefault="008625B2" w:rsidP="008625B2">
            <w:r w:rsidRPr="00E67049"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559" w:type="dxa"/>
            <w:vAlign w:val="center"/>
          </w:tcPr>
          <w:p w:rsidR="008625B2" w:rsidRDefault="008625B2" w:rsidP="00862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8625B2" w:rsidRPr="00251740" w:rsidRDefault="00A24FED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报到</w:t>
            </w:r>
            <w:r w:rsidRPr="00251740">
              <w:rPr>
                <w:color w:val="000000"/>
              </w:rPr>
              <w:t>不足三家，</w:t>
            </w:r>
            <w:r w:rsidRPr="00251740">
              <w:rPr>
                <w:rFonts w:hint="eastAsia"/>
                <w:color w:val="000000"/>
              </w:rPr>
              <w:t>流</w:t>
            </w:r>
            <w:r w:rsidRPr="00251740">
              <w:rPr>
                <w:color w:val="000000"/>
              </w:rPr>
              <w:t>标</w:t>
            </w:r>
            <w:r w:rsidRPr="00251740">
              <w:rPr>
                <w:rFonts w:hint="eastAsia"/>
                <w:color w:val="000000"/>
              </w:rPr>
              <w:t>。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新村校区及城北校区课桌椅、凳子（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51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8625B2" w:rsidRDefault="008625B2" w:rsidP="008625B2">
            <w:r w:rsidRPr="00E67049"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47200.00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成都大鸿家具有限公司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肖坝校区校园内道路改造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52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</w:tcPr>
          <w:p w:rsidR="008625B2" w:rsidRDefault="008625B2" w:rsidP="008625B2">
            <w:r w:rsidRPr="00A15CB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93761.00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乐山正龙建设有限公司第三分公司</w:t>
            </w:r>
          </w:p>
        </w:tc>
      </w:tr>
      <w:tr w:rsidR="008625B2" w:rsidRPr="00437E69" w:rsidTr="008625B2">
        <w:trPr>
          <w:trHeight w:val="6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5B2" w:rsidRDefault="008625B2" w:rsidP="008625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校区</w:t>
            </w:r>
            <w:r>
              <w:rPr>
                <w:rFonts w:hint="eastAsia"/>
                <w:color w:val="000000"/>
              </w:rPr>
              <w:t>维修</w:t>
            </w:r>
            <w:r>
              <w:rPr>
                <w:rFonts w:hint="eastAsia"/>
                <w:color w:val="000000"/>
              </w:rPr>
              <w:t>改建项目</w:t>
            </w:r>
          </w:p>
        </w:tc>
        <w:tc>
          <w:tcPr>
            <w:tcW w:w="2410" w:type="dxa"/>
            <w:vAlign w:val="center"/>
          </w:tcPr>
          <w:p w:rsidR="008625B2" w:rsidRPr="00437E69" w:rsidRDefault="008625B2" w:rsidP="008625B2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LSZYGK</w:t>
            </w:r>
            <w:r w:rsidRPr="00437E69">
              <w:rPr>
                <w:rFonts w:hint="eastAsia"/>
                <w:sz w:val="24"/>
                <w:szCs w:val="24"/>
              </w:rPr>
              <w:t>（</w:t>
            </w:r>
            <w:r w:rsidRPr="00437E69">
              <w:rPr>
                <w:rFonts w:hint="eastAsia"/>
                <w:sz w:val="24"/>
                <w:szCs w:val="24"/>
              </w:rPr>
              <w:t>2015</w:t>
            </w:r>
            <w:r w:rsidRPr="00437E69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53</w:t>
            </w:r>
            <w:r w:rsidRPr="00437E6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</w:tcPr>
          <w:p w:rsidR="008625B2" w:rsidRDefault="008625B2" w:rsidP="008625B2">
            <w:r w:rsidRPr="00A15CB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559" w:type="dxa"/>
            <w:vAlign w:val="center"/>
          </w:tcPr>
          <w:p w:rsidR="008625B2" w:rsidRDefault="00A24FED" w:rsidP="00862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67476.00</w:t>
            </w:r>
          </w:p>
        </w:tc>
        <w:tc>
          <w:tcPr>
            <w:tcW w:w="2273" w:type="dxa"/>
            <w:vAlign w:val="center"/>
          </w:tcPr>
          <w:p w:rsidR="008625B2" w:rsidRPr="00251740" w:rsidRDefault="00251740" w:rsidP="008625B2">
            <w:pPr>
              <w:rPr>
                <w:rFonts w:hint="eastAsia"/>
                <w:color w:val="000000"/>
              </w:rPr>
            </w:pPr>
            <w:r w:rsidRPr="00251740">
              <w:rPr>
                <w:rFonts w:hint="eastAsia"/>
                <w:color w:val="000000"/>
              </w:rPr>
              <w:t>乐山正龙建设有限公司第三分公司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4C2152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24FED">
        <w:rPr>
          <w:rFonts w:ascii="宋体" w:eastAsia="宋体" w:hAnsi="宋体" w:cs="宋体"/>
          <w:kern w:val="0"/>
          <w:sz w:val="28"/>
          <w:szCs w:val="28"/>
        </w:rPr>
        <w:t>30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A24FED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24FED">
        <w:rPr>
          <w:rFonts w:ascii="宋体" w:eastAsia="宋体" w:hAnsi="宋体" w:cs="宋体"/>
          <w:kern w:val="0"/>
          <w:sz w:val="28"/>
          <w:szCs w:val="28"/>
        </w:rPr>
        <w:t>31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F21349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4C2152">
        <w:rPr>
          <w:rFonts w:ascii="宋体" w:eastAsia="宋体" w:hAnsi="宋体" w:cs="宋体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8625B2">
        <w:rPr>
          <w:rFonts w:ascii="宋体" w:eastAsia="宋体" w:hAnsi="宋体" w:cs="宋体"/>
          <w:kern w:val="0"/>
          <w:sz w:val="28"/>
          <w:szCs w:val="28"/>
        </w:rPr>
        <w:t>30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9B" w:rsidRDefault="00E44C9B" w:rsidP="00437E69">
      <w:r>
        <w:separator/>
      </w:r>
    </w:p>
  </w:endnote>
  <w:endnote w:type="continuationSeparator" w:id="0">
    <w:p w:rsidR="00E44C9B" w:rsidRDefault="00E44C9B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9B" w:rsidRDefault="00E44C9B" w:rsidP="00437E69">
      <w:r>
        <w:separator/>
      </w:r>
    </w:p>
  </w:footnote>
  <w:footnote w:type="continuationSeparator" w:id="0">
    <w:p w:rsidR="00E44C9B" w:rsidRDefault="00E44C9B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127972"/>
    <w:rsid w:val="00186A17"/>
    <w:rsid w:val="002140EA"/>
    <w:rsid w:val="00251740"/>
    <w:rsid w:val="00261ED7"/>
    <w:rsid w:val="002B4BE7"/>
    <w:rsid w:val="002E308D"/>
    <w:rsid w:val="00334009"/>
    <w:rsid w:val="00353C31"/>
    <w:rsid w:val="0035577F"/>
    <w:rsid w:val="00382403"/>
    <w:rsid w:val="00437E69"/>
    <w:rsid w:val="004718CD"/>
    <w:rsid w:val="004C2152"/>
    <w:rsid w:val="004D1C73"/>
    <w:rsid w:val="004E2053"/>
    <w:rsid w:val="004E22FA"/>
    <w:rsid w:val="005D07C5"/>
    <w:rsid w:val="00607492"/>
    <w:rsid w:val="00677677"/>
    <w:rsid w:val="006B783A"/>
    <w:rsid w:val="00707289"/>
    <w:rsid w:val="00717C02"/>
    <w:rsid w:val="0074207A"/>
    <w:rsid w:val="007C2B99"/>
    <w:rsid w:val="007D794F"/>
    <w:rsid w:val="008625B2"/>
    <w:rsid w:val="0089016B"/>
    <w:rsid w:val="008C27DF"/>
    <w:rsid w:val="009111D4"/>
    <w:rsid w:val="00A24FED"/>
    <w:rsid w:val="00A7561D"/>
    <w:rsid w:val="00AA3715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F32D7"/>
    <w:rsid w:val="00E44C9B"/>
    <w:rsid w:val="00EC53C2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7814-C8C1-4BC2-A03D-D6E0E259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71</cp:revision>
  <cp:lastPrinted>2015-01-30T06:07:00Z</cp:lastPrinted>
  <dcterms:created xsi:type="dcterms:W3CDTF">2015-01-29T15:02:00Z</dcterms:created>
  <dcterms:modified xsi:type="dcterms:W3CDTF">2015-07-30T09:22:00Z</dcterms:modified>
</cp:coreProperties>
</file>